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F4" w:rsidRDefault="00645CF4" w:rsidP="00645CF4">
      <w:pPr>
        <w:spacing w:after="0" w:line="240" w:lineRule="auto"/>
        <w:ind w:left="144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02F9033" wp14:editId="7BBBCDEA">
            <wp:extent cx="762000" cy="294216"/>
            <wp:effectExtent l="0" t="0" r="0" b="0"/>
            <wp:docPr id="1" name="Picture 1" descr="Abington pediatr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ington pediatric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07" cy="29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CF4" w:rsidRDefault="00645CF4" w:rsidP="00645CF4">
      <w:pPr>
        <w:spacing w:after="0" w:line="240" w:lineRule="auto"/>
        <w:ind w:left="144"/>
        <w:rPr>
          <w:b/>
          <w:sz w:val="28"/>
          <w:szCs w:val="28"/>
        </w:rPr>
      </w:pPr>
      <w:r>
        <w:rPr>
          <w:rFonts w:ascii="Arial" w:hAnsi="Arial" w:cs="Arial"/>
          <w:noProof/>
          <w:color w:val="DE5D2D"/>
          <w:sz w:val="18"/>
          <w:szCs w:val="18"/>
        </w:rPr>
        <w:drawing>
          <wp:inline distT="0" distB="0" distL="0" distR="0" wp14:anchorId="65C1D24B" wp14:editId="57AD6F18">
            <wp:extent cx="1085850" cy="194024"/>
            <wp:effectExtent l="0" t="0" r="0" b="0"/>
            <wp:docPr id="2" name="Picture 2" descr="healthy children : Powered by pediatricians. Trusted by parents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phSiteHeader_SiteHeader_imgSiteLogo" descr="healthy children : Powered by pediatricians. Trusted by parents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934" cy="19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DF6" w:rsidRPr="00483806" w:rsidRDefault="00B025C0" w:rsidP="00483806">
      <w:pPr>
        <w:spacing w:after="0" w:line="240" w:lineRule="auto"/>
        <w:ind w:left="144"/>
        <w:jc w:val="center"/>
        <w:rPr>
          <w:b/>
          <w:sz w:val="28"/>
          <w:szCs w:val="28"/>
        </w:rPr>
      </w:pPr>
      <w:r w:rsidRPr="00483806">
        <w:rPr>
          <w:b/>
          <w:sz w:val="28"/>
          <w:szCs w:val="28"/>
        </w:rPr>
        <w:t>Ear Infections &amp; Antibiotics</w:t>
      </w:r>
    </w:p>
    <w:p w:rsidR="00483806" w:rsidRDefault="00483806" w:rsidP="00483806">
      <w:pPr>
        <w:spacing w:after="0" w:line="240" w:lineRule="auto"/>
        <w:ind w:left="144"/>
        <w:jc w:val="center"/>
      </w:pPr>
    </w:p>
    <w:p w:rsidR="00483806" w:rsidRPr="00645CF4" w:rsidRDefault="00483806" w:rsidP="00483806">
      <w:pPr>
        <w:spacing w:after="0" w:line="240" w:lineRule="auto"/>
        <w:ind w:left="144"/>
        <w:jc w:val="center"/>
        <w:rPr>
          <w:sz w:val="24"/>
          <w:szCs w:val="24"/>
        </w:rPr>
      </w:pPr>
      <w:r w:rsidRPr="00645CF4">
        <w:rPr>
          <w:sz w:val="24"/>
          <w:szCs w:val="24"/>
        </w:rPr>
        <w:t>Middle e</w:t>
      </w:r>
      <w:r w:rsidR="00B025C0" w:rsidRPr="00645CF4">
        <w:rPr>
          <w:sz w:val="24"/>
          <w:szCs w:val="24"/>
        </w:rPr>
        <w:t xml:space="preserve">ar infections (otitis media) are </w:t>
      </w:r>
      <w:r w:rsidRPr="00645CF4">
        <w:rPr>
          <w:sz w:val="24"/>
          <w:szCs w:val="24"/>
        </w:rPr>
        <w:t xml:space="preserve">very common during childhood. </w:t>
      </w:r>
      <w:r w:rsidR="00645CF4">
        <w:rPr>
          <w:sz w:val="24"/>
          <w:szCs w:val="24"/>
        </w:rPr>
        <w:t xml:space="preserve">A child’s ear is more likely to develop an infection because the anatomy of the ear is smaller, </w:t>
      </w:r>
      <w:r w:rsidRPr="00645CF4">
        <w:rPr>
          <w:sz w:val="24"/>
          <w:szCs w:val="24"/>
        </w:rPr>
        <w:t>making it easier for germs to reach the middle ear. The peak incidence</w:t>
      </w:r>
      <w:r w:rsidR="00FE6647">
        <w:rPr>
          <w:sz w:val="24"/>
          <w:szCs w:val="24"/>
        </w:rPr>
        <w:t xml:space="preserve"> of ear infections is between six months and two years of age</w:t>
      </w:r>
      <w:r w:rsidRPr="00645CF4">
        <w:rPr>
          <w:sz w:val="24"/>
          <w:szCs w:val="24"/>
        </w:rPr>
        <w:t>.</w:t>
      </w:r>
      <w:r w:rsidR="00645CF4" w:rsidRPr="00645CF4">
        <w:rPr>
          <w:sz w:val="24"/>
          <w:szCs w:val="24"/>
        </w:rPr>
        <w:t xml:space="preserve"> Abington Pediatrics believes in educating you, the parent, on the different illnesses in childhood so that you can provide the best possible care to your child.</w:t>
      </w:r>
    </w:p>
    <w:p w:rsidR="00483806" w:rsidRPr="00645CF4" w:rsidRDefault="00483806" w:rsidP="00483806">
      <w:pPr>
        <w:spacing w:after="0" w:line="240" w:lineRule="auto"/>
        <w:ind w:left="144"/>
        <w:jc w:val="center"/>
        <w:rPr>
          <w:sz w:val="24"/>
          <w:szCs w:val="24"/>
        </w:rPr>
      </w:pPr>
    </w:p>
    <w:p w:rsidR="00483806" w:rsidRPr="00645CF4" w:rsidRDefault="00483806" w:rsidP="00483806">
      <w:pPr>
        <w:spacing w:after="0" w:line="240" w:lineRule="auto"/>
        <w:ind w:left="144"/>
        <w:jc w:val="center"/>
        <w:rPr>
          <w:sz w:val="24"/>
          <w:szCs w:val="24"/>
        </w:rPr>
      </w:pPr>
      <w:r w:rsidRPr="00645CF4">
        <w:rPr>
          <w:sz w:val="24"/>
          <w:szCs w:val="24"/>
        </w:rPr>
        <w:t xml:space="preserve">Middle ear infections are </w:t>
      </w:r>
      <w:r w:rsidR="00B025C0" w:rsidRPr="00645CF4">
        <w:rPr>
          <w:sz w:val="24"/>
          <w:szCs w:val="24"/>
        </w:rPr>
        <w:t xml:space="preserve">the most common infection treated by antibiotics. However, new research has shown that antibiotics may not be necessary </w:t>
      </w:r>
      <w:r w:rsidRPr="00645CF4">
        <w:rPr>
          <w:sz w:val="24"/>
          <w:szCs w:val="24"/>
        </w:rPr>
        <w:t xml:space="preserve">in treating a middle </w:t>
      </w:r>
      <w:r w:rsidR="00B025C0" w:rsidRPr="00645CF4">
        <w:rPr>
          <w:sz w:val="24"/>
          <w:szCs w:val="24"/>
        </w:rPr>
        <w:t xml:space="preserve">ear infection, as many resolve on their own. </w:t>
      </w:r>
    </w:p>
    <w:p w:rsidR="000F64EA" w:rsidRPr="00645CF4" w:rsidRDefault="000F64EA" w:rsidP="00483806">
      <w:pPr>
        <w:spacing w:after="0" w:line="240" w:lineRule="auto"/>
        <w:rPr>
          <w:sz w:val="24"/>
          <w:szCs w:val="24"/>
        </w:rPr>
      </w:pPr>
    </w:p>
    <w:p w:rsidR="000F64EA" w:rsidRPr="00FE6647" w:rsidRDefault="000F64EA" w:rsidP="00483806">
      <w:pPr>
        <w:spacing w:after="0" w:line="240" w:lineRule="auto"/>
      </w:pPr>
      <w:r w:rsidRPr="00FE6647">
        <w:t xml:space="preserve">The American Academy of Pediatrics is concerned with the overuse of antibiotics when treating middle ear infections based on the following: </w:t>
      </w:r>
    </w:p>
    <w:p w:rsidR="000F64EA" w:rsidRPr="00FE6647" w:rsidRDefault="000F64EA" w:rsidP="000F64EA">
      <w:pPr>
        <w:pStyle w:val="ListParagraph"/>
        <w:numPr>
          <w:ilvl w:val="0"/>
          <w:numId w:val="3"/>
        </w:numPr>
        <w:spacing w:after="0" w:line="240" w:lineRule="auto"/>
      </w:pPr>
      <w:r w:rsidRPr="00FE6647">
        <w:t>80% of ear infections resolve on their own without antibiotics</w:t>
      </w:r>
    </w:p>
    <w:p w:rsidR="000F64EA" w:rsidRPr="00FE6647" w:rsidRDefault="000F64EA" w:rsidP="000F64EA">
      <w:pPr>
        <w:pStyle w:val="ListParagraph"/>
        <w:numPr>
          <w:ilvl w:val="0"/>
          <w:numId w:val="3"/>
        </w:numPr>
        <w:spacing w:after="0" w:line="240" w:lineRule="auto"/>
      </w:pPr>
      <w:r w:rsidRPr="00FE6647">
        <w:t>The pain caused by ear infections can be well controlled with acetaminophen (Tylenol) or ibuprofen (Motrin) until the infection resolves</w:t>
      </w:r>
    </w:p>
    <w:p w:rsidR="000F64EA" w:rsidRPr="00FE6647" w:rsidRDefault="00B025C0" w:rsidP="000F64EA">
      <w:pPr>
        <w:pStyle w:val="ListParagraph"/>
        <w:numPr>
          <w:ilvl w:val="0"/>
          <w:numId w:val="3"/>
        </w:numPr>
        <w:spacing w:after="0" w:line="240" w:lineRule="auto"/>
      </w:pPr>
      <w:r w:rsidRPr="00FE6647">
        <w:t>It is extremely rare for recurrent ear infections to cause permanent heari</w:t>
      </w:r>
      <w:r w:rsidR="000F64EA" w:rsidRPr="00FE6647">
        <w:t>ng loss</w:t>
      </w:r>
    </w:p>
    <w:p w:rsidR="000F64EA" w:rsidRPr="00FE6647" w:rsidRDefault="00B025C0" w:rsidP="000F64EA">
      <w:pPr>
        <w:pStyle w:val="ListParagraph"/>
        <w:numPr>
          <w:ilvl w:val="0"/>
          <w:numId w:val="3"/>
        </w:numPr>
        <w:spacing w:after="0" w:line="240" w:lineRule="auto"/>
      </w:pPr>
      <w:r w:rsidRPr="00FE6647">
        <w:t>Persistent fluid in the middle ear may not affect language development long term</w:t>
      </w:r>
    </w:p>
    <w:p w:rsidR="00645CF4" w:rsidRPr="00FE6647" w:rsidRDefault="00645CF4" w:rsidP="000F64EA">
      <w:pPr>
        <w:pStyle w:val="ListParagraph"/>
        <w:numPr>
          <w:ilvl w:val="0"/>
          <w:numId w:val="3"/>
        </w:numPr>
        <w:spacing w:after="0" w:line="240" w:lineRule="auto"/>
      </w:pPr>
      <w:r w:rsidRPr="00FE6647">
        <w:t>Overuse of antibiotics can lead to the bacteria developing a resistance to the drugs</w:t>
      </w:r>
    </w:p>
    <w:p w:rsidR="00645CF4" w:rsidRPr="00FE6647" w:rsidRDefault="00645CF4" w:rsidP="00645CF4">
      <w:pPr>
        <w:spacing w:after="0" w:line="240" w:lineRule="auto"/>
        <w:rPr>
          <w:sz w:val="24"/>
          <w:szCs w:val="24"/>
        </w:rPr>
      </w:pPr>
    </w:p>
    <w:p w:rsidR="00645CF4" w:rsidRPr="00FE6647" w:rsidRDefault="00645CF4" w:rsidP="000F64EA">
      <w:pPr>
        <w:spacing w:after="0" w:line="240" w:lineRule="auto"/>
        <w:rPr>
          <w:sz w:val="24"/>
          <w:szCs w:val="24"/>
        </w:rPr>
        <w:sectPr w:rsidR="00645CF4" w:rsidRPr="00FE664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64EA" w:rsidRPr="00FE6647" w:rsidRDefault="000F64EA" w:rsidP="000F64EA">
      <w:pPr>
        <w:spacing w:after="0" w:line="240" w:lineRule="auto"/>
        <w:rPr>
          <w:b/>
          <w:sz w:val="24"/>
          <w:szCs w:val="24"/>
        </w:rPr>
      </w:pPr>
      <w:r w:rsidRPr="00FE6647">
        <w:rPr>
          <w:b/>
          <w:sz w:val="24"/>
          <w:szCs w:val="24"/>
        </w:rPr>
        <w:lastRenderedPageBreak/>
        <w:t>Common symptoms of middle ear infections (depending on the age of the child):</w:t>
      </w:r>
    </w:p>
    <w:p w:rsidR="000F64EA" w:rsidRPr="00FE6647" w:rsidRDefault="000F64EA" w:rsidP="000F64E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E6647">
        <w:rPr>
          <w:sz w:val="24"/>
          <w:szCs w:val="24"/>
        </w:rPr>
        <w:t>Ear pain</w:t>
      </w:r>
    </w:p>
    <w:p w:rsidR="000F64EA" w:rsidRPr="00FE6647" w:rsidRDefault="000F64EA" w:rsidP="000F64E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E6647">
        <w:rPr>
          <w:sz w:val="24"/>
          <w:szCs w:val="24"/>
        </w:rPr>
        <w:t>Fever</w:t>
      </w:r>
    </w:p>
    <w:p w:rsidR="000F64EA" w:rsidRPr="00FE6647" w:rsidRDefault="000F64EA" w:rsidP="000F64E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E6647">
        <w:rPr>
          <w:sz w:val="24"/>
          <w:szCs w:val="24"/>
        </w:rPr>
        <w:t>More crying than usual</w:t>
      </w:r>
    </w:p>
    <w:p w:rsidR="000F64EA" w:rsidRPr="00FE6647" w:rsidRDefault="000F64EA" w:rsidP="000F64E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E6647">
        <w:rPr>
          <w:sz w:val="24"/>
          <w:szCs w:val="24"/>
        </w:rPr>
        <w:t>More pain when laying down flat</w:t>
      </w:r>
    </w:p>
    <w:p w:rsidR="000F64EA" w:rsidRPr="00FE6647" w:rsidRDefault="000F64EA" w:rsidP="000F64E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E6647">
        <w:rPr>
          <w:sz w:val="24"/>
          <w:szCs w:val="24"/>
        </w:rPr>
        <w:t>Trouble sleeping or hearing</w:t>
      </w:r>
    </w:p>
    <w:p w:rsidR="000F64EA" w:rsidRPr="00FE6647" w:rsidRDefault="000F64EA" w:rsidP="000F64E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E6647">
        <w:rPr>
          <w:sz w:val="24"/>
          <w:szCs w:val="24"/>
        </w:rPr>
        <w:t>Pulling/tugging on the ears or sticking finger in the ears</w:t>
      </w:r>
    </w:p>
    <w:p w:rsidR="000F64EA" w:rsidRPr="00FE6647" w:rsidRDefault="000F64EA" w:rsidP="000F64E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E6647">
        <w:rPr>
          <w:sz w:val="24"/>
          <w:szCs w:val="24"/>
        </w:rPr>
        <w:t xml:space="preserve">Fluid from the ears </w:t>
      </w:r>
    </w:p>
    <w:p w:rsidR="000F64EA" w:rsidRPr="00FE6647" w:rsidRDefault="000F64EA" w:rsidP="000F64EA">
      <w:pPr>
        <w:spacing w:after="0" w:line="240" w:lineRule="auto"/>
        <w:rPr>
          <w:sz w:val="24"/>
          <w:szCs w:val="24"/>
        </w:rPr>
      </w:pPr>
    </w:p>
    <w:p w:rsidR="00645CF4" w:rsidRPr="00FE6647" w:rsidRDefault="00FE6647" w:rsidP="000F64EA">
      <w:pPr>
        <w:spacing w:after="0" w:line="240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040DA6B" wp14:editId="63082CD6">
            <wp:simplePos x="0" y="0"/>
            <wp:positionH relativeFrom="column">
              <wp:posOffset>723901</wp:posOffset>
            </wp:positionH>
            <wp:positionV relativeFrom="paragraph">
              <wp:posOffset>69850</wp:posOffset>
            </wp:positionV>
            <wp:extent cx="1885586" cy="1257300"/>
            <wp:effectExtent l="0" t="0" r="635" b="0"/>
            <wp:wrapNone/>
            <wp:docPr id="3" name="Picture 3" descr="C:\Users\Abington Pediatrics\AppData\Local\Microsoft\Windows\Temporary Internet Files\Content.IE5\7ZIZFISG\MP9004021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ington Pediatrics\AppData\Local\Microsoft\Windows\Temporary Internet Files\Content.IE5\7ZIZFISG\MP90040210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586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CF4" w:rsidRPr="00FE6647" w:rsidRDefault="00645CF4" w:rsidP="000F64EA">
      <w:pPr>
        <w:spacing w:after="0" w:line="240" w:lineRule="auto"/>
        <w:rPr>
          <w:b/>
          <w:sz w:val="24"/>
          <w:szCs w:val="24"/>
        </w:rPr>
      </w:pPr>
    </w:p>
    <w:p w:rsidR="00645CF4" w:rsidRPr="00FE6647" w:rsidRDefault="00645CF4" w:rsidP="000F64EA">
      <w:pPr>
        <w:spacing w:after="0" w:line="240" w:lineRule="auto"/>
        <w:rPr>
          <w:b/>
          <w:sz w:val="24"/>
          <w:szCs w:val="24"/>
        </w:rPr>
      </w:pPr>
    </w:p>
    <w:p w:rsidR="00645CF4" w:rsidRPr="00FE6647" w:rsidRDefault="00645CF4" w:rsidP="000F64EA">
      <w:pPr>
        <w:spacing w:after="0" w:line="240" w:lineRule="auto"/>
        <w:rPr>
          <w:b/>
          <w:sz w:val="24"/>
          <w:szCs w:val="24"/>
        </w:rPr>
      </w:pPr>
    </w:p>
    <w:p w:rsidR="00645CF4" w:rsidRPr="00FE6647" w:rsidRDefault="00645CF4" w:rsidP="000F64EA">
      <w:pPr>
        <w:spacing w:after="0" w:line="240" w:lineRule="auto"/>
        <w:rPr>
          <w:b/>
          <w:sz w:val="24"/>
          <w:szCs w:val="24"/>
        </w:rPr>
      </w:pPr>
    </w:p>
    <w:p w:rsidR="00645CF4" w:rsidRPr="00FE6647" w:rsidRDefault="00645CF4" w:rsidP="000F64EA">
      <w:pPr>
        <w:spacing w:after="0" w:line="240" w:lineRule="auto"/>
        <w:rPr>
          <w:b/>
          <w:sz w:val="24"/>
          <w:szCs w:val="24"/>
        </w:rPr>
      </w:pPr>
    </w:p>
    <w:p w:rsidR="00645CF4" w:rsidRPr="00FE6647" w:rsidRDefault="00645CF4" w:rsidP="000F64EA">
      <w:pPr>
        <w:spacing w:after="0" w:line="240" w:lineRule="auto"/>
        <w:rPr>
          <w:b/>
          <w:sz w:val="24"/>
          <w:szCs w:val="24"/>
        </w:rPr>
      </w:pPr>
    </w:p>
    <w:p w:rsidR="00FE6647" w:rsidRPr="00FE6647" w:rsidRDefault="00FE6647" w:rsidP="000F64EA">
      <w:pPr>
        <w:spacing w:after="0" w:line="240" w:lineRule="auto"/>
        <w:rPr>
          <w:b/>
          <w:sz w:val="24"/>
          <w:szCs w:val="24"/>
        </w:rPr>
      </w:pPr>
    </w:p>
    <w:p w:rsidR="000F64EA" w:rsidRPr="00FE6647" w:rsidRDefault="00B025C0" w:rsidP="000F64EA">
      <w:pPr>
        <w:spacing w:after="0" w:line="240" w:lineRule="auto"/>
        <w:rPr>
          <w:b/>
          <w:sz w:val="24"/>
          <w:szCs w:val="24"/>
        </w:rPr>
      </w:pPr>
      <w:r w:rsidRPr="00FE6647">
        <w:rPr>
          <w:b/>
          <w:sz w:val="24"/>
          <w:szCs w:val="24"/>
        </w:rPr>
        <w:lastRenderedPageBreak/>
        <w:t>If you</w:t>
      </w:r>
      <w:r w:rsidR="000F64EA" w:rsidRPr="00FE6647">
        <w:rPr>
          <w:b/>
          <w:sz w:val="24"/>
          <w:szCs w:val="24"/>
        </w:rPr>
        <w:t xml:space="preserve"> feel that your child may have a middle ear infection and is afebrile (fever-free), please try the following</w:t>
      </w:r>
      <w:r w:rsidR="00645CF4" w:rsidRPr="00FE6647">
        <w:rPr>
          <w:b/>
          <w:sz w:val="24"/>
          <w:szCs w:val="24"/>
        </w:rPr>
        <w:t xml:space="preserve"> at home</w:t>
      </w:r>
      <w:r w:rsidR="000F64EA" w:rsidRPr="00FE6647">
        <w:rPr>
          <w:b/>
          <w:sz w:val="24"/>
          <w:szCs w:val="24"/>
        </w:rPr>
        <w:t>:</w:t>
      </w:r>
    </w:p>
    <w:p w:rsidR="000F64EA" w:rsidRPr="00FE6647" w:rsidRDefault="000F64EA" w:rsidP="000F64EA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FE6647">
        <w:rPr>
          <w:sz w:val="24"/>
          <w:szCs w:val="24"/>
        </w:rPr>
        <w:t>Give Tylenol or Motrin for pain control</w:t>
      </w:r>
    </w:p>
    <w:p w:rsidR="000F64EA" w:rsidRPr="00FE6647" w:rsidRDefault="000F64EA" w:rsidP="000F64EA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FE6647">
        <w:rPr>
          <w:sz w:val="24"/>
          <w:szCs w:val="24"/>
        </w:rPr>
        <w:t>Apply cool compress to the outside of the ear if possible</w:t>
      </w:r>
    </w:p>
    <w:p w:rsidR="00645CF4" w:rsidRPr="00FE6647" w:rsidRDefault="00645CF4" w:rsidP="000F64EA">
      <w:pPr>
        <w:spacing w:after="0" w:line="240" w:lineRule="auto"/>
        <w:rPr>
          <w:sz w:val="24"/>
          <w:szCs w:val="24"/>
        </w:rPr>
      </w:pPr>
    </w:p>
    <w:p w:rsidR="000F64EA" w:rsidRPr="00FE6647" w:rsidRDefault="000F64EA" w:rsidP="000F64EA">
      <w:pPr>
        <w:spacing w:after="0" w:line="240" w:lineRule="auto"/>
        <w:rPr>
          <w:b/>
          <w:sz w:val="24"/>
          <w:szCs w:val="24"/>
        </w:rPr>
      </w:pPr>
      <w:r w:rsidRPr="00FE6647">
        <w:rPr>
          <w:b/>
          <w:sz w:val="24"/>
          <w:szCs w:val="24"/>
        </w:rPr>
        <w:t>Please call the office for an appointment if:</w:t>
      </w:r>
    </w:p>
    <w:p w:rsidR="00645CF4" w:rsidRPr="00FE6647" w:rsidRDefault="008F4759" w:rsidP="000F64E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 is under</w:t>
      </w:r>
      <w:r w:rsidR="00645CF4" w:rsidRPr="00FE6647">
        <w:rPr>
          <w:sz w:val="24"/>
          <w:szCs w:val="24"/>
        </w:rPr>
        <w:t xml:space="preserve"> 6 months of age </w:t>
      </w:r>
    </w:p>
    <w:p w:rsidR="000F64EA" w:rsidRPr="00FE6647" w:rsidRDefault="008F4759" w:rsidP="000F64E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Pain persists for more than 48 hours</w:t>
      </w:r>
    </w:p>
    <w:p w:rsidR="000F64EA" w:rsidRPr="00FE6647" w:rsidRDefault="000F64EA" w:rsidP="000F64E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FE6647">
        <w:rPr>
          <w:sz w:val="24"/>
          <w:szCs w:val="24"/>
        </w:rPr>
        <w:t>Fever develops</w:t>
      </w:r>
    </w:p>
    <w:p w:rsidR="000F64EA" w:rsidRPr="00FE6647" w:rsidRDefault="000F64EA" w:rsidP="000F64E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FE6647">
        <w:rPr>
          <w:sz w:val="24"/>
          <w:szCs w:val="24"/>
        </w:rPr>
        <w:t>Your child is not acting well</w:t>
      </w:r>
    </w:p>
    <w:p w:rsidR="000F64EA" w:rsidRPr="00FE6647" w:rsidRDefault="000F64EA" w:rsidP="000F64E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FE6647">
        <w:rPr>
          <w:sz w:val="24"/>
          <w:szCs w:val="24"/>
        </w:rPr>
        <w:t xml:space="preserve">Outside of ear is red, painful and/or swollen </w:t>
      </w:r>
    </w:p>
    <w:p w:rsidR="00B025C0" w:rsidRPr="00FE6647" w:rsidRDefault="000F64EA" w:rsidP="000F64E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FE6647">
        <w:rPr>
          <w:sz w:val="24"/>
          <w:szCs w:val="24"/>
        </w:rPr>
        <w:t>Fluid from the e</w:t>
      </w:r>
      <w:bookmarkStart w:id="0" w:name="_GoBack"/>
      <w:bookmarkEnd w:id="0"/>
      <w:r w:rsidRPr="00FE6647">
        <w:rPr>
          <w:sz w:val="24"/>
          <w:szCs w:val="24"/>
        </w:rPr>
        <w:t>ars</w:t>
      </w:r>
    </w:p>
    <w:sectPr w:rsidR="00B025C0" w:rsidRPr="00FE6647" w:rsidSect="00645CF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911"/>
    <w:multiLevelType w:val="hybridMultilevel"/>
    <w:tmpl w:val="C3E600E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EE644E0"/>
    <w:multiLevelType w:val="hybridMultilevel"/>
    <w:tmpl w:val="0784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90D5F"/>
    <w:multiLevelType w:val="hybridMultilevel"/>
    <w:tmpl w:val="5A9A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B7C3E"/>
    <w:multiLevelType w:val="hybridMultilevel"/>
    <w:tmpl w:val="54CC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232C5"/>
    <w:multiLevelType w:val="hybridMultilevel"/>
    <w:tmpl w:val="6B8A20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2B40E55"/>
    <w:multiLevelType w:val="hybridMultilevel"/>
    <w:tmpl w:val="2A26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D41CB"/>
    <w:multiLevelType w:val="hybridMultilevel"/>
    <w:tmpl w:val="A75C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33D39"/>
    <w:multiLevelType w:val="hybridMultilevel"/>
    <w:tmpl w:val="DD20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B047F"/>
    <w:multiLevelType w:val="hybridMultilevel"/>
    <w:tmpl w:val="3976B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C0"/>
    <w:rsid w:val="00081DF6"/>
    <w:rsid w:val="000F64EA"/>
    <w:rsid w:val="00483806"/>
    <w:rsid w:val="00645CF4"/>
    <w:rsid w:val="008F4759"/>
    <w:rsid w:val="00B025C0"/>
    <w:rsid w:val="00FE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5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5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www.healthychildren.org/Englis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Abington Pediatrics</dc:creator>
  <cp:lastModifiedBy>Abington Pediatrics</cp:lastModifiedBy>
  <cp:revision>2</cp:revision>
  <dcterms:created xsi:type="dcterms:W3CDTF">2014-06-17T17:45:00Z</dcterms:created>
  <dcterms:modified xsi:type="dcterms:W3CDTF">2014-07-22T13:28:00Z</dcterms:modified>
</cp:coreProperties>
</file>